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eastAsia="Calibri"/>
          <w:color w:val="00008B"/>
          <w:sz w:val="28"/>
          <w:szCs w:val="28"/>
          <w:highlight w:val="white"/>
          <w:lang w:eastAsia="en-US"/>
        </w:rPr>
      </w:pPr>
      <w:r>
        <w:rPr>
          <w:rFonts w:ascii="Calibri" w:hAnsi="Calibri" w:eastAsia="Calibri" w:cs="Calibri"/>
          <w:color w:val="FF0000"/>
          <w:sz w:val="28"/>
          <w:sz w:val="28"/>
          <w:szCs w:val="28"/>
          <w:highlight w:val="white"/>
          <w:rtl w:val="true"/>
          <w:lang w:eastAsia="en-US"/>
        </w:rPr>
        <w:t>بِسْمِ اللّٰهِ الرَّحْمٰنِ الرَّحِيمِ</w:t>
      </w:r>
    </w:p>
    <w:p>
      <w:pPr>
        <w:pStyle w:val="Normal"/>
        <w:spacing w:lineRule="auto" w:line="240" w:before="130" w:after="0"/>
        <w:jc w:val="center"/>
        <w:rPr>
          <w:rFonts w:eastAsia="Calibri"/>
          <w:color w:val="FF0000"/>
          <w:sz w:val="28"/>
          <w:szCs w:val="28"/>
          <w:highlight w:val="white"/>
          <w:lang w:eastAsia="en-US"/>
        </w:rPr>
      </w:pPr>
      <w:r>
        <w:rPr>
          <w:rFonts w:ascii="Calibri" w:hAnsi="Calibri" w:eastAsia="Calibri" w:cs="Calibri"/>
          <w:color w:val="FF0000"/>
          <w:sz w:val="28"/>
          <w:sz w:val="28"/>
          <w:szCs w:val="28"/>
          <w:highlight w:val="white"/>
          <w:rtl w:val="true"/>
          <w:lang w:eastAsia="en-US"/>
        </w:rPr>
        <w:t>وَ بِهِ نَسْتَعِينُ</w:t>
      </w:r>
    </w:p>
    <w:p>
      <w:pPr>
        <w:pStyle w:val="Normal"/>
        <w:spacing w:lineRule="auto" w:line="240" w:before="130" w:after="0"/>
        <w:jc w:val="center"/>
        <w:rPr>
          <w:rFonts w:ascii="Calibri" w:hAnsi="Calibri" w:eastAsia="Calibri" w:cs="Calibri"/>
          <w:b/>
          <w:b/>
          <w:highlight w:val="white"/>
          <w:lang w:eastAsia="en-US"/>
        </w:rPr>
      </w:pPr>
      <w:r>
        <w:rPr>
          <w:rFonts w:eastAsia="Calibri" w:cs="Calibri" w:ascii="Calibri" w:hAnsi="Calibri"/>
          <w:b w:val="false"/>
          <w:bCs w:val="false"/>
          <w:color w:val="0000B0"/>
          <w:sz w:val="28"/>
          <w:szCs w:val="28"/>
          <w:highlight w:val="white"/>
          <w:lang w:eastAsia="en-US"/>
        </w:rPr>
        <w:t>KÜRESELLEŞME - ZAMANIMIZDA ORTAYA ATILIP YAYGINLAŞTIRILAN DİYALOG VE KÜRESELLİK</w:t>
      </w:r>
    </w:p>
    <w:p>
      <w:pPr>
        <w:pStyle w:val="Normal"/>
        <w:tabs>
          <w:tab w:val="clear" w:pos="708"/>
          <w:tab w:val="left" w:pos="300" w:leader="none"/>
        </w:tabs>
        <w:spacing w:lineRule="auto" w:line="240" w:before="130" w:after="0"/>
        <w:jc w:val="both"/>
        <w:rPr>
          <w:rFonts w:ascii="Calibri" w:hAnsi="Calibri" w:cs="Calibri"/>
          <w:color w:val="000000"/>
        </w:rPr>
      </w:pPr>
      <w:r>
        <w:rPr>
          <w:rFonts w:cs="Calibri" w:ascii="Calibri" w:hAnsi="Calibri"/>
          <w:color w:val="000000"/>
        </w:rPr>
        <w:t xml:space="preserve">Risale-i Nur eserlerinde Avrupa değil </w:t>
      </w:r>
      <w:r>
        <w:rPr>
          <w:rFonts w:cs="Calibri" w:ascii="Calibri" w:hAnsi="Calibri"/>
          <w:b/>
          <w:bCs/>
          <w:color w:val="000000"/>
          <w:u w:val="single"/>
        </w:rPr>
        <w:t>İslam birliğinin elzemiyeti</w:t>
      </w:r>
      <w:r>
        <w:rPr>
          <w:rFonts w:cs="Calibri" w:ascii="Calibri" w:hAnsi="Calibri"/>
          <w:color w:val="000000"/>
        </w:rPr>
        <w:t xml:space="preserve"> mükerrer nazara verilmiştir. Ancak Hıristiyan dünyasında hakiki İsevilerle birleşmekten de bahisler var. Bu birleşmede </w:t>
      </w:r>
      <w:r>
        <w:rPr>
          <w:rFonts w:cs="Calibri" w:ascii="Calibri" w:hAnsi="Calibri"/>
          <w:b/>
          <w:bCs/>
          <w:color w:val="000000"/>
          <w:u w:val="single"/>
        </w:rPr>
        <w:t xml:space="preserve">İslam İseviliğe değil, İsevilik İslama tabi olacak deniliyor. </w:t>
      </w:r>
      <w:r>
        <w:rPr>
          <w:rFonts w:cs="Calibri" w:ascii="Calibri" w:hAnsi="Calibri"/>
          <w:color w:val="000000"/>
        </w:rPr>
        <w:t>Bu husus en ehemmiyetli noktadır. Evet, ferdî ve ictimaî hayatiyle semavîliğe bağlı olan İslâm milleti, arzî ve beşerî anlayışlara bağlı kalamaz.</w:t>
      </w:r>
    </w:p>
    <w:p>
      <w:pPr>
        <w:pStyle w:val="MetinGvdesiGirintisi"/>
        <w:spacing w:lineRule="auto" w:line="240" w:before="130" w:after="0"/>
        <w:ind w:hanging="0"/>
        <w:rPr>
          <w:rFonts w:ascii="Calibri" w:hAnsi="Calibri" w:cs="Calibri"/>
          <w:szCs w:val="24"/>
        </w:rPr>
      </w:pPr>
      <w:r>
        <w:rPr>
          <w:rFonts w:cs="Calibri" w:ascii="Calibri" w:hAnsi="Calibri"/>
          <w:szCs w:val="24"/>
        </w:rPr>
        <w:t>Hem Risalelerde anlatılan ehl-i kitabla birleşmeyi, İslamiyeti tam tasdik eden İsevi ruhanilerinin yapacağı ifade edilir.</w:t>
      </w:r>
    </w:p>
    <w:p>
      <w:pPr>
        <w:pStyle w:val="Normal"/>
        <w:tabs>
          <w:tab w:val="clear" w:pos="708"/>
          <w:tab w:val="left" w:pos="300" w:leader="none"/>
        </w:tabs>
        <w:spacing w:lineRule="auto" w:line="240" w:before="130" w:after="0"/>
        <w:jc w:val="both"/>
        <w:rPr>
          <w:rFonts w:ascii="Calibri" w:hAnsi="Calibri" w:cs="Calibri"/>
          <w:color w:val="000000"/>
        </w:rPr>
      </w:pPr>
      <w:r>
        <w:rPr>
          <w:rFonts w:cs="Calibri" w:ascii="Calibri" w:hAnsi="Calibri"/>
          <w:color w:val="000000"/>
        </w:rPr>
        <w:t>Mesela;</w:t>
      </w:r>
    </w:p>
    <w:p>
      <w:pPr>
        <w:pStyle w:val="Normal"/>
        <w:tabs>
          <w:tab w:val="clear" w:pos="708"/>
          <w:tab w:val="left" w:pos="300" w:leader="none"/>
        </w:tabs>
        <w:spacing w:lineRule="auto" w:line="240" w:before="130" w:after="0"/>
        <w:jc w:val="both"/>
        <w:rPr>
          <w:rFonts w:ascii="Calibri" w:hAnsi="Calibri" w:cs="Calibri"/>
        </w:rPr>
      </w:pPr>
      <w:r>
        <w:rPr>
          <w:rFonts w:cs="Calibri" w:ascii="Calibri" w:hAnsi="Calibri"/>
          <w:color w:val="000000"/>
        </w:rPr>
        <w:t>“</w:t>
      </w:r>
      <w:r>
        <w:rPr>
          <w:rFonts w:cs="Calibri" w:ascii="Calibri" w:hAnsi="Calibri"/>
          <w:color w:val="000000"/>
        </w:rPr>
        <w:t xml:space="preserve">..âlem-i insaniyette inkâr-ı ulûhiyet niyetiyle medeniyet ve mukaddesat-ı beşeriyeyi zîr ü zeber eden Deccal komitesini, </w:t>
      </w:r>
      <w:r>
        <w:rPr>
          <w:rFonts w:cs="Calibri" w:ascii="Calibri" w:hAnsi="Calibri"/>
          <w:b/>
          <w:bCs/>
          <w:color w:val="000000"/>
          <w:u w:val="single"/>
        </w:rPr>
        <w:t>Hazret-i İsa Aleyhisselâm’ın din-i  hakikîsini İslâmiyetin hakikatıyla birleştirmeye çalışan</w:t>
      </w:r>
      <w:r>
        <w:rPr>
          <w:rFonts w:cs="Calibri" w:ascii="Calibri" w:hAnsi="Calibri"/>
          <w:color w:val="000000"/>
        </w:rPr>
        <w:t xml:space="preserve"> hamiyetkâr ve fedakâr bir İsevî cemaati namı altında ve </w:t>
      </w:r>
      <w:r>
        <w:rPr>
          <w:rFonts w:cs="Calibri" w:ascii="Calibri" w:hAnsi="Calibri"/>
          <w:b/>
          <w:bCs/>
          <w:color w:val="000000"/>
        </w:rPr>
        <w:t>“Müslüman İsevîleri”</w:t>
      </w:r>
      <w:r>
        <w:rPr>
          <w:rFonts w:cs="Calibri" w:ascii="Calibri" w:hAnsi="Calibri"/>
          <w:color w:val="000000"/>
        </w:rPr>
        <w:t xml:space="preserve"> ünvanına lâyık bir cemiyet, o Deccal komitesini, Hazret-i İsâ Aleyhisselâm’ın riyaseti altında öldürecek ve dağıtacak; beşeri, inkâr-ı ulûhiyetten kurtaracak.” </w:t>
      </w:r>
      <w:r>
        <w:rPr>
          <w:rFonts w:cs="Calibri" w:ascii="Calibri" w:hAnsi="Calibri"/>
          <w:b/>
          <w:bCs/>
          <w:color w:val="000000"/>
        </w:rPr>
        <w:t>(Mektubat sh: 441)</w:t>
      </w:r>
    </w:p>
    <w:p>
      <w:pPr>
        <w:pStyle w:val="Normal"/>
        <w:tabs>
          <w:tab w:val="clear" w:pos="708"/>
          <w:tab w:val="left" w:pos="300" w:leader="none"/>
        </w:tabs>
        <w:spacing w:lineRule="auto" w:line="240" w:before="130" w:after="0"/>
        <w:jc w:val="both"/>
        <w:rPr>
          <w:rFonts w:ascii="Calibri" w:hAnsi="Calibri" w:cs="Calibri"/>
          <w:b/>
          <w:b/>
          <w:bCs/>
          <w:color w:val="000000"/>
        </w:rPr>
      </w:pPr>
      <w:r>
        <w:rPr>
          <w:rFonts w:cs="Calibri" w:ascii="Calibri" w:hAnsi="Calibri"/>
          <w:color w:val="000000"/>
        </w:rPr>
        <w:t>“</w:t>
      </w:r>
      <w:r>
        <w:rPr>
          <w:rFonts w:cs="Calibri" w:ascii="Calibri" w:hAnsi="Calibri"/>
          <w:color w:val="000000"/>
        </w:rPr>
        <w:t xml:space="preserve">Yani, onun mesleğini ve yırtıcı rejimini bozacak, öldürecek; ancak </w:t>
      </w:r>
      <w:r>
        <w:rPr>
          <w:rFonts w:cs="Calibri" w:ascii="Calibri" w:hAnsi="Calibri"/>
          <w:b/>
          <w:bCs/>
          <w:color w:val="000000"/>
        </w:rPr>
        <w:t>semâvî ve ulvî, hâlis bir din İsevîlerde zuhur edecek</w:t>
      </w:r>
      <w:r>
        <w:rPr>
          <w:rFonts w:cs="Calibri" w:ascii="Calibri" w:hAnsi="Calibri"/>
          <w:color w:val="000000"/>
        </w:rPr>
        <w:t xml:space="preserve"> ve </w:t>
      </w:r>
      <w:r>
        <w:rPr>
          <w:rFonts w:cs="Calibri" w:ascii="Calibri" w:hAnsi="Calibri"/>
          <w:b/>
          <w:bCs/>
          <w:color w:val="000000"/>
          <w:u w:val="single"/>
        </w:rPr>
        <w:t>hakikat-ı Kur’aniyeye iktida ve ittihad eden bu İsevî dinidir</w:t>
      </w:r>
      <w:r>
        <w:rPr>
          <w:rFonts w:cs="Calibri" w:ascii="Calibri" w:hAnsi="Calibri"/>
          <w:color w:val="000000"/>
        </w:rPr>
        <w:t xml:space="preserve"> ki, Hazret-i İsa Aleyhisselâm’ın nüzulü ile o dinsiz meslek mahvolur, ölür.”</w:t>
      </w:r>
      <w:r>
        <w:rPr>
          <w:rFonts w:cs="Calibri" w:ascii="Calibri" w:hAnsi="Calibri"/>
          <w:b/>
          <w:bCs/>
          <w:color w:val="000000"/>
        </w:rPr>
        <w:t xml:space="preserve"> (Şualar sh: 581)</w:t>
      </w:r>
    </w:p>
    <w:p>
      <w:pPr>
        <w:pStyle w:val="Normal"/>
        <w:tabs>
          <w:tab w:val="clear" w:pos="708"/>
          <w:tab w:val="left" w:pos="300" w:leader="none"/>
        </w:tabs>
        <w:spacing w:lineRule="auto" w:line="240" w:before="130" w:after="0"/>
        <w:jc w:val="both"/>
        <w:rPr>
          <w:rFonts w:ascii="Calibri" w:hAnsi="Calibri" w:cs="Calibri"/>
        </w:rPr>
      </w:pPr>
      <w:r>
        <w:rPr>
          <w:rFonts w:cs="Calibri" w:ascii="Calibri" w:hAnsi="Calibri"/>
          <w:color w:val="000000"/>
        </w:rPr>
        <w:t xml:space="preserve">Şualar adlı eserde de şöyle deniliyor: ”Deccal’ın, teşkil ettiği dehşetli maddiyyunluk ve dinsizliğin azametli heykeli ve şahs-ı mânevîsini öldürecek ve inkâr-ı ulûhiyet olan fikr-i küfrîsini mahvedecek </w:t>
      </w:r>
      <w:r>
        <w:rPr>
          <w:rFonts w:cs="Calibri" w:ascii="Calibri" w:hAnsi="Calibri"/>
          <w:b/>
          <w:bCs/>
          <w:color w:val="000000"/>
        </w:rPr>
        <w:t>ancak İsevî ruhanîleridir</w:t>
      </w:r>
      <w:r>
        <w:rPr>
          <w:rFonts w:cs="Calibri" w:ascii="Calibri" w:hAnsi="Calibri"/>
          <w:color w:val="000000"/>
        </w:rPr>
        <w:t xml:space="preserve"> ki; o ruhanîler din-i İsevî’nin hakikatını hakikat-ı İslâmiye ile mezcederek o kuvvetle onu dağıtacak, mânen öldürecek. Hattâ, </w:t>
      </w:r>
      <w:r>
        <w:rPr>
          <w:rFonts w:cs="Calibri" w:ascii="Calibri" w:hAnsi="Calibri"/>
          <w:b/>
          <w:bCs/>
          <w:color w:val="000000"/>
        </w:rPr>
        <w:t>“Hazret-i İsa Aleyhisselâm gelir, Hazret-i Mehdi’ye namazda iktida eder, tâbi olur”</w:t>
      </w:r>
      <w:r>
        <w:rPr>
          <w:rStyle w:val="DipnotSabitleyicisi"/>
          <w:rFonts w:cs="Calibri" w:ascii="Calibri" w:hAnsi="Calibri"/>
          <w:b/>
          <w:bCs/>
          <w:color w:val="000000"/>
        </w:rPr>
        <w:footnoteReference w:id="2"/>
      </w:r>
      <w:r>
        <w:rPr>
          <w:rFonts w:cs="Calibri" w:ascii="Calibri" w:hAnsi="Calibri"/>
          <w:color w:val="000000"/>
        </w:rPr>
        <w:t xml:space="preserve"> diye rivayeti, bu ittifaka ve</w:t>
      </w:r>
      <w:r>
        <w:rPr>
          <w:rFonts w:cs="Calibri" w:ascii="Calibri" w:hAnsi="Calibri"/>
          <w:b/>
          <w:bCs/>
          <w:color w:val="000000"/>
          <w:u w:val="single"/>
        </w:rPr>
        <w:t xml:space="preserve"> hakikat-ı Kur’aniyenin metbuiyetine ve hâkimiyetine </w:t>
      </w:r>
      <w:r>
        <w:rPr>
          <w:rFonts w:cs="Calibri" w:ascii="Calibri" w:hAnsi="Calibri"/>
          <w:color w:val="000000"/>
        </w:rPr>
        <w:t xml:space="preserve">işaret eder.” </w:t>
      </w:r>
      <w:r>
        <w:rPr>
          <w:rFonts w:cs="Calibri" w:ascii="Calibri" w:hAnsi="Calibri"/>
          <w:b/>
          <w:bCs/>
          <w:color w:val="000000"/>
        </w:rPr>
        <w:t>(Şualar sh: 587)</w:t>
      </w:r>
    </w:p>
    <w:p>
      <w:pPr>
        <w:pStyle w:val="BodyTextIndent2"/>
        <w:spacing w:lineRule="auto" w:line="240" w:before="130" w:after="0"/>
        <w:ind w:left="0" w:hanging="0"/>
        <w:jc w:val="both"/>
        <w:rPr>
          <w:rFonts w:ascii="Calibri" w:hAnsi="Calibri" w:cs="Calibri"/>
        </w:rPr>
      </w:pPr>
      <w:r>
        <w:rPr>
          <w:rFonts w:cs="Calibri" w:ascii="Calibri" w:hAnsi="Calibri"/>
          <w:b/>
          <w:color w:val="000000"/>
          <w:sz w:val="24"/>
          <w:szCs w:val="24"/>
        </w:rPr>
        <w:t>Keza Avrupa devletleri</w:t>
      </w:r>
      <w:r>
        <w:rPr>
          <w:rFonts w:cs="Calibri" w:ascii="Calibri" w:hAnsi="Calibri"/>
          <w:b/>
          <w:color w:val="000000"/>
          <w:sz w:val="24"/>
          <w:szCs w:val="24"/>
        </w:rPr>
        <w:t>nin</w:t>
      </w:r>
      <w:r>
        <w:rPr>
          <w:rFonts w:cs="Calibri" w:ascii="Calibri" w:hAnsi="Calibri"/>
          <w:b/>
          <w:color w:val="000000"/>
          <w:sz w:val="24"/>
          <w:szCs w:val="24"/>
        </w:rPr>
        <w:t xml:space="preserve"> İslamiyeti kendine bağlamağa değil, İslam birliğine tarafdar olmaları gerektiğini siyasilere hatırlatan Bediüzzaman H</w:t>
      </w:r>
      <w:r>
        <w:rPr>
          <w:rFonts w:cs="Calibri" w:ascii="Calibri" w:hAnsi="Calibri"/>
          <w:b/>
          <w:color w:val="000000"/>
          <w:sz w:val="24"/>
          <w:szCs w:val="24"/>
        </w:rPr>
        <w:t>azretleri d</w:t>
      </w:r>
      <w:r>
        <w:rPr>
          <w:rFonts w:cs="Calibri" w:ascii="Calibri" w:hAnsi="Calibri"/>
          <w:b/>
          <w:color w:val="000000"/>
          <w:sz w:val="24"/>
          <w:szCs w:val="24"/>
        </w:rPr>
        <w:t>iyor ki:</w:t>
      </w:r>
    </w:p>
    <w:p>
      <w:pPr>
        <w:pStyle w:val="Normal"/>
        <w:tabs>
          <w:tab w:val="clear" w:pos="708"/>
          <w:tab w:val="left" w:pos="300" w:leader="none"/>
        </w:tabs>
        <w:spacing w:lineRule="auto" w:line="240" w:before="130" w:after="0"/>
        <w:jc w:val="both"/>
        <w:rPr>
          <w:rFonts w:ascii="Calibri" w:hAnsi="Calibri" w:cs="Calibri"/>
          <w:b/>
          <w:b/>
          <w:bCs/>
          <w:color w:val="000000"/>
        </w:rPr>
      </w:pPr>
      <w:r>
        <w:rPr>
          <w:rFonts w:cs="Calibri" w:ascii="Calibri" w:hAnsi="Calibri"/>
          <w:b/>
          <w:bCs/>
          <w:color w:val="000000"/>
        </w:rPr>
        <w:t>“</w:t>
      </w:r>
      <w:r>
        <w:rPr>
          <w:rFonts w:cs="Calibri" w:ascii="Calibri" w:hAnsi="Calibri"/>
          <w:b/>
          <w:bCs/>
          <w:color w:val="000000"/>
        </w:rPr>
        <w:t>şimdiki bu hükûmetimizin hakikî kuvveti, hakaik-ı Kur’aniyeye dayanmak ve hizmet etmektir.</w:t>
      </w:r>
      <w:r>
        <w:rPr>
          <w:rFonts w:cs="Calibri" w:ascii="Calibri" w:hAnsi="Calibri"/>
          <w:color w:val="000000"/>
        </w:rPr>
        <w:t xml:space="preserve"> Bununla, ihtiyat kuvveti olan üç yüz elli milyon uhuvvet-i İslâmiye ile ittihad-ı İslâm dairesinde kardeşleri kazanır. Eskiden Hristiyan devletleri bu ittihad-ı İslâma taraftar değildiler. Fakat </w:t>
      </w:r>
      <w:r>
        <w:rPr>
          <w:rFonts w:cs="Calibri" w:ascii="Calibri" w:hAnsi="Calibri"/>
          <w:b/>
          <w:bCs/>
          <w:color w:val="000000"/>
        </w:rPr>
        <w:t xml:space="preserve">şimdi komünistlik ve anarşistlik çıktığı için, hem </w:t>
      </w:r>
      <w:r>
        <w:rPr>
          <w:rFonts w:cs="Calibri" w:ascii="Calibri" w:hAnsi="Calibri"/>
          <w:b/>
          <w:bCs/>
          <w:color w:val="000000"/>
          <w:u w:val="single"/>
        </w:rPr>
        <w:t>Amerika</w:t>
      </w:r>
      <w:r>
        <w:rPr>
          <w:rFonts w:cs="Calibri" w:ascii="Calibri" w:hAnsi="Calibri"/>
          <w:b/>
          <w:bCs/>
          <w:color w:val="000000"/>
        </w:rPr>
        <w:t xml:space="preserve">, hem </w:t>
      </w:r>
      <w:r>
        <w:rPr>
          <w:rFonts w:cs="Calibri" w:ascii="Calibri" w:hAnsi="Calibri"/>
          <w:b/>
          <w:bCs/>
          <w:color w:val="000000"/>
          <w:u w:val="single"/>
        </w:rPr>
        <w:t>Avrupa devletleri</w:t>
      </w:r>
      <w:r>
        <w:rPr>
          <w:rFonts w:cs="Calibri" w:ascii="Calibri" w:hAnsi="Calibri"/>
          <w:b/>
          <w:bCs/>
          <w:color w:val="000000"/>
        </w:rPr>
        <w:t xml:space="preserve"> Kur’ana ve </w:t>
      </w:r>
      <w:r>
        <w:rPr>
          <w:rFonts w:cs="Calibri" w:ascii="Calibri" w:hAnsi="Calibri"/>
          <w:b/>
          <w:bCs/>
          <w:color w:val="000000"/>
          <w:u w:val="single"/>
        </w:rPr>
        <w:t>ittihad-ı İslâma taraftar olmağa mecburdurlar.</w:t>
      </w:r>
      <w:r>
        <w:rPr>
          <w:rFonts w:cs="Calibri" w:ascii="Calibri" w:hAnsi="Calibri"/>
          <w:color w:val="000000"/>
        </w:rPr>
        <w:t xml:space="preserve">” </w:t>
      </w:r>
      <w:r>
        <w:rPr>
          <w:rFonts w:cs="Calibri" w:ascii="Calibri" w:hAnsi="Calibri"/>
          <w:b/>
          <w:bCs/>
          <w:color w:val="000000"/>
        </w:rPr>
        <w:t>(Emirdağ Lâhikası-II sh: 54)</w:t>
      </w:r>
    </w:p>
    <w:p>
      <w:pPr>
        <w:pStyle w:val="BodyTextIndent3"/>
        <w:spacing w:lineRule="auto" w:line="240" w:before="130" w:after="0"/>
        <w:ind w:left="0" w:hanging="0"/>
        <w:jc w:val="both"/>
        <w:rPr>
          <w:rFonts w:ascii="Calibri" w:hAnsi="Calibri" w:cs="Calibri"/>
        </w:rPr>
      </w:pPr>
      <w:r>
        <w:rPr>
          <w:rFonts w:cs="Calibri" w:ascii="Calibri" w:hAnsi="Calibri"/>
          <w:color w:val="000000"/>
          <w:sz w:val="24"/>
          <w:szCs w:val="24"/>
        </w:rPr>
        <w:t>Dünyevi boğuşmaların en sonunda, Hıristiyanlık alemindeki menfi cereyanın İslam dünyasına tecavüzünü</w:t>
      </w:r>
      <w:r>
        <w:rPr>
          <w:rFonts w:cs="Calibri" w:ascii="Calibri" w:hAnsi="Calibri"/>
          <w:color w:val="000000"/>
          <w:sz w:val="24"/>
          <w:szCs w:val="24"/>
        </w:rPr>
        <w:t>n</w:t>
      </w:r>
      <w:r>
        <w:rPr>
          <w:rFonts w:cs="Calibri" w:ascii="Calibri" w:hAnsi="Calibri"/>
          <w:color w:val="000000"/>
          <w:sz w:val="24"/>
          <w:szCs w:val="24"/>
        </w:rPr>
        <w:t>, İslam birliği ile birleşen hakiki İseviliğe dayanan Amer</w:t>
      </w:r>
      <w:r>
        <w:rPr>
          <w:rFonts w:cs="Calibri" w:ascii="Calibri" w:hAnsi="Calibri"/>
          <w:color w:val="000000"/>
          <w:sz w:val="24"/>
          <w:szCs w:val="24"/>
        </w:rPr>
        <w:t>i</w:t>
      </w:r>
      <w:r>
        <w:rPr>
          <w:rFonts w:cs="Calibri" w:ascii="Calibri" w:hAnsi="Calibri"/>
          <w:color w:val="000000"/>
          <w:sz w:val="24"/>
          <w:szCs w:val="24"/>
        </w:rPr>
        <w:t>ka’nın semavî yardım kuvvetiyle dudurulacacağını haber veren Bediüzzaman H</w:t>
      </w:r>
      <w:r>
        <w:rPr>
          <w:rFonts w:cs="Calibri" w:ascii="Calibri" w:hAnsi="Calibri"/>
          <w:color w:val="000000"/>
          <w:sz w:val="24"/>
          <w:szCs w:val="24"/>
        </w:rPr>
        <w:t xml:space="preserve">azretleri </w:t>
      </w:r>
      <w:r>
        <w:rPr>
          <w:rFonts w:cs="Calibri" w:ascii="Calibri" w:hAnsi="Calibri"/>
          <w:color w:val="000000"/>
          <w:sz w:val="24"/>
          <w:szCs w:val="24"/>
        </w:rPr>
        <w:t>şöyle der:</w:t>
      </w:r>
    </w:p>
    <w:p>
      <w:pPr>
        <w:pStyle w:val="Normal"/>
        <w:tabs>
          <w:tab w:val="clear" w:pos="708"/>
          <w:tab w:val="left" w:pos="300" w:leader="none"/>
        </w:tabs>
        <w:spacing w:lineRule="auto" w:line="240" w:before="130" w:after="0"/>
        <w:jc w:val="both"/>
        <w:rPr>
          <w:rFonts w:ascii="Calibri" w:hAnsi="Calibri" w:cs="Calibri"/>
          <w:b/>
          <w:b/>
          <w:bCs/>
          <w:color w:val="000000"/>
        </w:rPr>
      </w:pPr>
      <w:r>
        <w:rPr>
          <w:rFonts w:cs="Calibri" w:ascii="Calibri" w:hAnsi="Calibri"/>
          <w:color w:val="000000"/>
        </w:rPr>
        <w:t xml:space="preserve">«Ehemmiyetli bir endişe ve bir tesellî kalbime geliyor ki: Bu geniş boğuşmaların </w:t>
      </w:r>
      <w:r>
        <w:rPr>
          <w:rFonts w:cs="Calibri" w:ascii="Calibri" w:hAnsi="Calibri"/>
          <w:b/>
          <w:bCs/>
          <w:color w:val="000000"/>
          <w:u w:val="single"/>
        </w:rPr>
        <w:t>neticesinde</w:t>
      </w:r>
      <w:r>
        <w:rPr>
          <w:rFonts w:cs="Calibri" w:ascii="Calibri" w:hAnsi="Calibri"/>
          <w:color w:val="000000"/>
        </w:rPr>
        <w:t xml:space="preserve">, eski harb-i umumîden çıkan zarardan daha büyük bir zarar, </w:t>
      </w:r>
      <w:r>
        <w:rPr>
          <w:rFonts w:cs="Calibri" w:ascii="Calibri" w:hAnsi="Calibri"/>
          <w:b/>
          <w:bCs/>
          <w:color w:val="000000"/>
        </w:rPr>
        <w:t>medeniyetin istinadı, menbaı olan Avrupa’da, Deccalâne bir vahşet doğurmasıdır</w:t>
      </w:r>
      <w:r>
        <w:rPr>
          <w:rFonts w:cs="Calibri" w:ascii="Calibri" w:hAnsi="Calibri"/>
          <w:color w:val="000000"/>
        </w:rPr>
        <w:t>. Bu endişeyi tesellîye medar,</w:t>
      </w:r>
      <w:r>
        <w:rPr>
          <w:rFonts w:cs="Calibri" w:ascii="Calibri" w:hAnsi="Calibri"/>
          <w:color w:val="000000"/>
          <w:u w:val="single"/>
        </w:rPr>
        <w:t xml:space="preserve"> </w:t>
      </w:r>
      <w:r>
        <w:rPr>
          <w:rFonts w:cs="Calibri" w:ascii="Calibri" w:hAnsi="Calibri"/>
          <w:b/>
          <w:bCs/>
          <w:color w:val="000000"/>
          <w:u w:val="single"/>
        </w:rPr>
        <w:t>Âlem-i İslâmın tam intibahiyle</w:t>
      </w:r>
      <w:r>
        <w:rPr>
          <w:rFonts w:cs="Calibri" w:ascii="Calibri" w:hAnsi="Calibri"/>
          <w:b/>
          <w:bCs/>
          <w:color w:val="000000"/>
        </w:rPr>
        <w:t xml:space="preserve"> ve </w:t>
      </w:r>
      <w:r>
        <w:rPr>
          <w:rFonts w:cs="Calibri" w:ascii="Calibri" w:hAnsi="Calibri"/>
          <w:b/>
          <w:bCs/>
          <w:color w:val="000000"/>
          <w:u w:val="single"/>
        </w:rPr>
        <w:t>Yeni Dünyanın</w:t>
      </w:r>
      <w:r>
        <w:rPr>
          <w:rFonts w:cs="Calibri" w:ascii="Calibri" w:hAnsi="Calibri"/>
          <w:b/>
          <w:bCs/>
          <w:color w:val="000000"/>
        </w:rPr>
        <w:t xml:space="preserve">, Hristiyanın hakikî dinini düstur-u hareket ittihaz etmesiyle ve </w:t>
      </w:r>
      <w:r>
        <w:rPr>
          <w:rFonts w:cs="Calibri" w:ascii="Calibri" w:hAnsi="Calibri"/>
          <w:b/>
          <w:bCs/>
          <w:color w:val="000000"/>
          <w:u w:val="single"/>
        </w:rPr>
        <w:t>Âlem-i İslâmla ittifak etmesi</w:t>
      </w:r>
      <w:r>
        <w:rPr>
          <w:rFonts w:cs="Calibri" w:ascii="Calibri" w:hAnsi="Calibri"/>
          <w:color w:val="000000"/>
          <w:u w:val="single"/>
        </w:rPr>
        <w:t xml:space="preserve"> </w:t>
      </w:r>
      <w:r>
        <w:rPr>
          <w:rFonts w:cs="Calibri" w:ascii="Calibri" w:hAnsi="Calibri"/>
          <w:color w:val="000000"/>
        </w:rPr>
        <w:t xml:space="preserve">ve </w:t>
      </w:r>
      <w:r>
        <w:rPr>
          <w:rFonts w:cs="Calibri" w:ascii="Calibri" w:hAnsi="Calibri"/>
          <w:b/>
          <w:bCs/>
          <w:color w:val="000000"/>
          <w:u w:val="single"/>
        </w:rPr>
        <w:t>İncil, Kur’ana ittihad edip tâbi olması,</w:t>
      </w:r>
      <w:r>
        <w:rPr>
          <w:rFonts w:cs="Calibri" w:ascii="Calibri" w:hAnsi="Calibri"/>
          <w:color w:val="000000"/>
        </w:rPr>
        <w:t xml:space="preserve"> o dehşetli </w:t>
      </w:r>
      <w:r>
        <w:rPr>
          <w:rFonts w:cs="Calibri" w:ascii="Calibri" w:hAnsi="Calibri"/>
          <w:b/>
          <w:bCs/>
          <w:color w:val="000000"/>
          <w:u w:val="single"/>
        </w:rPr>
        <w:t>gelecek</w:t>
      </w:r>
      <w:r>
        <w:rPr>
          <w:rFonts w:cs="Calibri" w:ascii="Calibri" w:hAnsi="Calibri"/>
          <w:color w:val="000000"/>
        </w:rPr>
        <w:t xml:space="preserve"> iki cereyana karşı </w:t>
      </w:r>
      <w:r>
        <w:rPr>
          <w:rFonts w:cs="Calibri" w:ascii="Calibri" w:hAnsi="Calibri"/>
          <w:b/>
          <w:bCs/>
          <w:color w:val="000000"/>
        </w:rPr>
        <w:t>semavî bir muavenetle</w:t>
      </w:r>
      <w:r>
        <w:rPr>
          <w:rFonts w:cs="Calibri" w:ascii="Calibri" w:hAnsi="Calibri"/>
          <w:color w:val="000000"/>
        </w:rPr>
        <w:t xml:space="preserve"> dayanıp, inşaallah galebe eder.» </w:t>
      </w:r>
      <w:r>
        <w:rPr>
          <w:rFonts w:cs="Calibri" w:ascii="Calibri" w:hAnsi="Calibri"/>
          <w:b/>
          <w:bCs/>
          <w:color w:val="000000"/>
        </w:rPr>
        <w:t>(Emirdağ Lâhikası-I sh: 58)</w:t>
      </w:r>
    </w:p>
    <w:p>
      <w:pPr>
        <w:pStyle w:val="Normal"/>
        <w:tabs>
          <w:tab w:val="clear" w:pos="708"/>
          <w:tab w:val="left" w:pos="300" w:leader="none"/>
        </w:tabs>
        <w:spacing w:lineRule="auto" w:line="240" w:before="130" w:after="0"/>
        <w:jc w:val="both"/>
        <w:rPr>
          <w:rFonts w:ascii="Calibri" w:hAnsi="Calibri" w:cs="Calibri"/>
        </w:rPr>
      </w:pPr>
      <w:r>
        <w:rPr>
          <w:rFonts w:cs="Calibri" w:ascii="Calibri" w:hAnsi="Calibri"/>
          <w:b/>
          <w:bCs/>
          <w:color w:val="000000"/>
        </w:rPr>
        <w:t>Bu kısımda da Amerika’nın İslamiyetle ittifaka ve onun semavî yardımına muhtac olduğu nazara veriliyor.</w:t>
      </w:r>
    </w:p>
    <w:p>
      <w:pPr>
        <w:pStyle w:val="Normal"/>
        <w:tabs>
          <w:tab w:val="clear" w:pos="708"/>
          <w:tab w:val="left" w:pos="300" w:leader="none"/>
        </w:tabs>
        <w:spacing w:lineRule="auto" w:line="240" w:before="130" w:after="0"/>
        <w:jc w:val="both"/>
        <w:rPr>
          <w:rFonts w:ascii="Calibri" w:hAnsi="Calibri" w:cs="Calibri"/>
        </w:rPr>
      </w:pPr>
      <w:r>
        <w:rPr>
          <w:rFonts w:cs="Calibri" w:ascii="Calibri" w:hAnsi="Calibri"/>
          <w:b/>
          <w:color w:val="000000"/>
        </w:rPr>
        <w:t>Bediüzzaman H</w:t>
      </w:r>
      <w:r>
        <w:rPr>
          <w:rFonts w:cs="Calibri" w:ascii="Calibri" w:hAnsi="Calibri"/>
          <w:b/>
          <w:color w:val="000000"/>
        </w:rPr>
        <w:t>azretleri</w:t>
      </w:r>
      <w:r>
        <w:rPr>
          <w:rFonts w:cs="Calibri" w:ascii="Calibri" w:hAnsi="Calibri"/>
          <w:b/>
          <w:color w:val="000000"/>
        </w:rPr>
        <w:t xml:space="preserve"> 1911’lerde Şam’daki Cami-ül Emevi’de verdiği hutbesinde aynı hükme dikkat çekip diyor ki:</w:t>
      </w:r>
    </w:p>
    <w:p>
      <w:pPr>
        <w:pStyle w:val="Normal"/>
        <w:tabs>
          <w:tab w:val="clear" w:pos="708"/>
          <w:tab w:val="left" w:pos="300" w:leader="none"/>
        </w:tabs>
        <w:spacing w:lineRule="auto" w:line="240" w:before="130" w:after="0"/>
        <w:jc w:val="both"/>
        <w:rPr>
          <w:rFonts w:ascii="Calibri" w:hAnsi="Calibri" w:cs="Calibri"/>
          <w:b/>
          <w:b/>
          <w:bCs/>
          <w:color w:val="000000"/>
        </w:rPr>
      </w:pPr>
      <w:r>
        <w:rPr>
          <w:rFonts w:cs="Calibri" w:ascii="Calibri" w:hAnsi="Calibri"/>
          <w:color w:val="000000"/>
        </w:rPr>
        <w:t>“</w:t>
      </w:r>
      <w:r>
        <w:rPr>
          <w:rFonts w:cs="Calibri" w:ascii="Calibri" w:hAnsi="Calibri"/>
          <w:color w:val="000000"/>
        </w:rPr>
        <w:t xml:space="preserve">Ey Câmi-i Emevî’deki kardeşlerim ve yarım asır sonraki Âlem-i İslâm Câmiindeki ihvanlarım! Acaba baştan buraya kadar olan mukaddemeler netice vermiyor mu ki; </w:t>
      </w:r>
      <w:r>
        <w:rPr>
          <w:rFonts w:cs="Calibri" w:ascii="Calibri" w:hAnsi="Calibri"/>
          <w:b/>
          <w:bCs/>
          <w:color w:val="000000"/>
        </w:rPr>
        <w:t>istikbalin kıt’alarında hakiki ve mânevi hâkim olacak ve beşeri, dünyevî ve uhrevî saadete sevk edecek yalnız İslâmiyet’tir</w:t>
      </w:r>
      <w:r>
        <w:rPr>
          <w:rFonts w:cs="Calibri" w:ascii="Calibri" w:hAnsi="Calibri"/>
          <w:color w:val="000000"/>
        </w:rPr>
        <w:t xml:space="preserve"> ve İslâmiyet’e inkılab etmiş ve hurafattan ve tahrifattan sıyrılacak İsevîlerin hakiki dinidir ki Kur’an’a tâbi olur, ittifak eder.” </w:t>
      </w:r>
      <w:r>
        <w:rPr>
          <w:rFonts w:cs="Calibri" w:ascii="Calibri" w:hAnsi="Calibri"/>
          <w:b/>
          <w:bCs/>
          <w:color w:val="000000"/>
        </w:rPr>
        <w:t>(Hutbe-i Şamiye sh: 30)</w:t>
      </w:r>
    </w:p>
    <w:p>
      <w:pPr>
        <w:pStyle w:val="Normal"/>
        <w:tabs>
          <w:tab w:val="clear" w:pos="708"/>
          <w:tab w:val="left" w:pos="300" w:leader="none"/>
        </w:tabs>
        <w:spacing w:lineRule="auto" w:line="240" w:before="130" w:after="0"/>
        <w:jc w:val="both"/>
        <w:rPr/>
      </w:pPr>
      <w:r>
        <w:rPr>
          <w:rFonts w:cs="Calibri" w:ascii="Calibri" w:hAnsi="Calibri"/>
          <w:b/>
          <w:color w:val="000000"/>
        </w:rPr>
        <w:t>Mezk</w:t>
      </w:r>
      <w:r>
        <w:rPr>
          <w:rFonts w:eastAsia="Times New Roman" w:cs="Calibri" w:ascii="Calibri" w:hAnsi="Calibri"/>
          <w:b/>
          <w:color w:val="000000"/>
          <w:sz w:val="24"/>
          <w:szCs w:val="24"/>
          <w:lang w:eastAsia="tr-TR"/>
        </w:rPr>
        <w:t>û</w:t>
      </w:r>
      <w:r>
        <w:rPr>
          <w:rFonts w:cs="Calibri" w:ascii="Calibri" w:hAnsi="Calibri"/>
          <w:b/>
          <w:color w:val="000000"/>
        </w:rPr>
        <w:t>r beyanların heyet-i umumiyesinden anlaşılıyor ki, Avrupa birliğine girmenin temelinde, Allah’ın sonsuz ilminden gelen Kur’anın ve İslamiyetin beşerî anlayışlara tabi olması manası yatar. Bu ise, Risale-i Nur’dan kısmen alınan sarih beyanlara ters düşer.</w:t>
      </w:r>
    </w:p>
    <w:p>
      <w:pPr>
        <w:pStyle w:val="Normal"/>
        <w:tabs>
          <w:tab w:val="clear" w:pos="708"/>
          <w:tab w:val="left" w:pos="300" w:leader="none"/>
        </w:tabs>
        <w:spacing w:lineRule="auto" w:line="240" w:before="130" w:after="0"/>
        <w:jc w:val="both"/>
        <w:rPr>
          <w:rFonts w:ascii="Calibri" w:hAnsi="Calibri" w:cs="Calibri"/>
        </w:rPr>
      </w:pPr>
      <w:r>
        <w:rPr>
          <w:rFonts w:cs="Calibri" w:ascii="Calibri" w:hAnsi="Calibri"/>
          <w:b/>
          <w:color w:val="000000"/>
        </w:rPr>
        <w:t>Bediüzzaman Hazretlerinin, İslamiyetin Avrupa medeniyetinden uzak durmasını anlatan aşağıdaki beyanı, bu meselenin yani İslâmiyetin metbuiyet makamında olduğunun mana inceliği ve mahiyeti cihetiyle calib-i dikkattır. Şöyle ki:</w:t>
      </w:r>
    </w:p>
    <w:p>
      <w:pPr>
        <w:pStyle w:val="Normal"/>
        <w:widowControl w:val="false"/>
        <w:spacing w:lineRule="auto" w:line="240" w:before="130" w:after="0"/>
        <w:jc w:val="both"/>
        <w:rPr>
          <w:rFonts w:ascii="Calibri" w:hAnsi="Calibri" w:cs="Calibri"/>
          <w:color w:val="000000"/>
        </w:rPr>
      </w:pPr>
      <w:r>
        <w:rPr>
          <w:rFonts w:cs="Calibri" w:ascii="Calibri" w:hAnsi="Calibri"/>
          <w:color w:val="000000"/>
        </w:rPr>
        <w:t>“</w:t>
      </w:r>
      <w:r>
        <w:rPr>
          <w:rFonts w:cs="Calibri" w:ascii="Calibri" w:hAnsi="Calibri"/>
          <w:color w:val="000000"/>
        </w:rPr>
        <w:t xml:space="preserve">Âlem-i İslâmın şu medeniyete karşı istinkâfı ve soğuk davranması ve kabülde ıztırabı cây-ı dikkattir. Zira </w:t>
      </w:r>
      <w:r>
        <w:rPr>
          <w:rFonts w:cs="Calibri" w:ascii="Calibri" w:hAnsi="Calibri"/>
          <w:b/>
          <w:bCs/>
          <w:color w:val="000000"/>
          <w:u w:val="single"/>
        </w:rPr>
        <w:t>istiğna ve istiklâliyet hassasiyle mümtaz</w:t>
      </w:r>
      <w:r>
        <w:rPr>
          <w:rFonts w:cs="Calibri" w:ascii="Calibri" w:hAnsi="Calibri"/>
          <w:color w:val="000000"/>
        </w:rPr>
        <w:t xml:space="preserve"> olan şeriattaki İlâhî hidayet, Roma felsefesinin dehasiyle aşılanmaz, imtizac etmez, bel' olunmaz, </w:t>
      </w:r>
      <w:r>
        <w:rPr>
          <w:rFonts w:cs="Calibri" w:ascii="Calibri" w:hAnsi="Calibri"/>
          <w:b/>
          <w:bCs/>
          <w:color w:val="000000"/>
          <w:u w:val="single"/>
        </w:rPr>
        <w:t>tâbi olmaz.</w:t>
      </w:r>
      <w:r>
        <w:rPr>
          <w:rFonts w:cs="Calibri" w:ascii="Calibri" w:hAnsi="Calibri"/>
          <w:color w:val="000000"/>
        </w:rPr>
        <w:t xml:space="preserve">.. Bir asıldan tev'em (ikiz) olarak neş'et eden Eski Roma ve Yunan, iki dehalariyle; su ve yağ gibi mürur-u a'sar (asırlar) medeniyet ve Hıristiyanlığın temzîcine çalıştığı halde, yine istiklâllerini muhafaza, âdeta tenasuhla o iki ruh şimdi de başka şekillerde yaşıyorlar. Onlar, tev'em ve esbab-ı temzic varken imtizac olunmazsa, </w:t>
      </w:r>
      <w:r>
        <w:rPr>
          <w:rFonts w:cs="Calibri" w:ascii="Calibri" w:hAnsi="Calibri"/>
          <w:b/>
          <w:bCs/>
          <w:color w:val="000000"/>
          <w:u w:val="single"/>
        </w:rPr>
        <w:t>şeriatın ruhu olan nur-u hidayet,</w:t>
      </w:r>
      <w:r>
        <w:rPr>
          <w:rFonts w:cs="Calibri" w:ascii="Calibri" w:hAnsi="Calibri"/>
          <w:color w:val="000000"/>
        </w:rPr>
        <w:t xml:space="preserve"> o muzlim, pis medeniyetin esası olan Roma dehasiyle hiçbir vakit </w:t>
      </w:r>
      <w:r>
        <w:rPr>
          <w:rFonts w:cs="Calibri" w:ascii="Calibri" w:hAnsi="Calibri"/>
          <w:b/>
          <w:bCs/>
          <w:color w:val="000000"/>
          <w:u w:val="single"/>
        </w:rPr>
        <w:t>mezc olunmaz, bel' olunmaz...”</w:t>
      </w:r>
      <w:r>
        <w:rPr>
          <w:rFonts w:cs="Calibri" w:ascii="Calibri" w:hAnsi="Calibri"/>
          <w:color w:val="000000"/>
        </w:rPr>
        <w:t xml:space="preserve"> </w:t>
      </w:r>
      <w:r>
        <w:rPr>
          <w:rFonts w:cs="Calibri" w:ascii="Calibri" w:hAnsi="Calibri"/>
          <w:b/>
          <w:color w:val="000000"/>
        </w:rPr>
        <w:t>(</w:t>
      </w:r>
      <w:r>
        <w:rPr>
          <w:rFonts w:cs="Calibri" w:ascii="Calibri" w:hAnsi="Calibri"/>
          <w:b/>
          <w:bCs/>
          <w:color w:val="000000"/>
        </w:rPr>
        <w:t>Tarihçe-i Hayat: 132)</w:t>
      </w:r>
    </w:p>
    <w:p>
      <w:pPr>
        <w:pStyle w:val="Normal"/>
        <w:spacing w:lineRule="auto" w:line="240" w:before="130" w:after="0"/>
        <w:jc w:val="both"/>
        <w:rPr>
          <w:rFonts w:ascii="Calibri" w:hAnsi="Calibri" w:cs="Calibri"/>
          <w:b/>
          <w:b/>
          <w:bCs/>
          <w:color w:val="000000"/>
        </w:rPr>
      </w:pPr>
      <w:r>
        <w:rPr>
          <w:rFonts w:cs="Calibri" w:ascii="Calibri" w:hAnsi="Calibri"/>
          <w:color w:val="000000"/>
        </w:rPr>
        <w:t xml:space="preserve">Evet, “Âlem-i insaniyette, zaman-ı Âdem'den şimdiye kadar iki cereyan-ı azîm, iki silsile-i efkâr; her tarafta ve her tabaka-i insaniyede dal budak salmış, iki şecere-i azîme hükmünde... Biri, silsile-i nübüvvet ve diyanet; diğeri, silsile-i felsefe ve hikmet, gelmiş gidiyor. Her ne vakit o iki silsile imtizaç ve ittihad etmiş ise, yani </w:t>
      </w:r>
      <w:r>
        <w:rPr>
          <w:rFonts w:cs="Calibri" w:ascii="Calibri" w:hAnsi="Calibri"/>
          <w:b/>
          <w:bCs/>
          <w:color w:val="000000"/>
          <w:u w:val="single"/>
        </w:rPr>
        <w:t>silsile-i felsefe, silsile-i diyanete dehalet edip itaat ederek hizmet etmişse;</w:t>
      </w:r>
      <w:r>
        <w:rPr>
          <w:rFonts w:cs="Calibri" w:ascii="Calibri" w:hAnsi="Calibri"/>
          <w:color w:val="000000"/>
        </w:rPr>
        <w:t xml:space="preserve"> âlem-i insaniyet parlak bir surette bir saadet, bir hayat-ı içtimaiye geçirmiştir. Ne vakit ayrı gitmişler ise, bütün hayır ve nur, silsile-i nübüvvet ve diyanet etrafına toplanmış ve şerler ve dalaletler, felsefe silsilesinin etrafına cem'olmuştur.” </w:t>
      </w:r>
      <w:r>
        <w:rPr>
          <w:rFonts w:cs="Calibri" w:ascii="Calibri" w:hAnsi="Calibri"/>
          <w:b/>
          <w:bCs/>
          <w:color w:val="000000"/>
        </w:rPr>
        <w:t>Sözler:538</w:t>
      </w:r>
    </w:p>
    <w:p>
      <w:pPr>
        <w:pStyle w:val="Normal"/>
        <w:spacing w:lineRule="auto" w:line="240" w:before="130" w:after="0"/>
        <w:jc w:val="both"/>
        <w:rPr/>
      </w:pPr>
      <w:r>
        <w:rPr>
          <w:rFonts w:cs="Calibri" w:ascii="Calibri" w:hAnsi="Calibri"/>
          <w:b/>
          <w:bCs/>
          <w:i w:val="false"/>
          <w:iCs w:val="false"/>
          <w:color w:val="000000"/>
        </w:rPr>
        <w:t>Şu husus şayan-ı dikkattir ki, Avrupa birliğinin lüzumunu göstermek için Risale-i Nur’dan nazara verilecek mezk</w:t>
      </w:r>
      <w:r>
        <w:rPr>
          <w:rFonts w:eastAsia="Times New Roman" w:cs="Calibri" w:ascii="Calibri" w:hAnsi="Calibri"/>
          <w:b/>
          <w:bCs/>
          <w:i w:val="false"/>
          <w:iCs w:val="false"/>
          <w:color w:val="000000"/>
          <w:sz w:val="24"/>
          <w:szCs w:val="24"/>
          <w:lang w:eastAsia="tr-TR"/>
        </w:rPr>
        <w:t>û</w:t>
      </w:r>
      <w:r>
        <w:rPr>
          <w:rFonts w:cs="Calibri" w:ascii="Calibri" w:hAnsi="Calibri"/>
          <w:b/>
          <w:bCs/>
          <w:i w:val="false"/>
          <w:iCs w:val="false"/>
          <w:color w:val="000000"/>
        </w:rPr>
        <w:t>r parçalara dikkat edilince, aynı parçalarda bilakis İslam birliğinin ve</w:t>
      </w:r>
      <w:r>
        <w:rPr>
          <w:rFonts w:cs="Calibri" w:ascii="Calibri" w:hAnsi="Calibri"/>
          <w:b/>
          <w:bCs/>
          <w:i/>
          <w:color w:val="000000"/>
        </w:rPr>
        <w:t xml:space="preserve"> </w:t>
      </w:r>
      <w:r>
        <w:rPr>
          <w:rFonts w:cs="Calibri" w:ascii="Calibri" w:hAnsi="Calibri"/>
          <w:b/>
          <w:bCs/>
          <w:i w:val="false"/>
          <w:iCs w:val="false"/>
          <w:color w:val="000000"/>
        </w:rPr>
        <w:t>İslâmiyete tabi olmanın lüzumu görülüyor. Bundan da anlaşılıyor ki, Risale-i Nur’a kendi anlayışına delil bulmak için değil, ondaki hükmü görmek niyetiyle bakılmalıdır.</w:t>
      </w:r>
    </w:p>
    <w:p>
      <w:pPr>
        <w:pStyle w:val="Normal"/>
        <w:spacing w:lineRule="auto" w:line="240" w:before="130" w:after="0"/>
        <w:jc w:val="both"/>
        <w:rPr>
          <w:rFonts w:ascii="Calibri" w:hAnsi="Calibri" w:cs="Calibri"/>
          <w:b/>
          <w:b/>
          <w:bCs/>
          <w:i/>
          <w:i/>
          <w:color w:val="000000"/>
        </w:rPr>
      </w:pPr>
      <w:r>
        <w:rPr>
          <w:rFonts w:cs="Calibri" w:ascii="Calibri" w:hAnsi="Calibri"/>
          <w:b/>
          <w:bCs/>
          <w:i w:val="false"/>
          <w:iCs w:val="false"/>
          <w:color w:val="000000"/>
        </w:rPr>
        <w:t>Eğer bu Avrupa birliğinden, beşerin sulh-u umumisi ümid ediliyorsa, Risalelerde böyle bir sulhun ancak İslamiyetten gelebileceği nazara veriliyor. Evet, siyasilere hitab eden Bediüzzaman Hazretlerinin şu ifadeleri:</w:t>
      </w:r>
    </w:p>
    <w:p>
      <w:pPr>
        <w:pStyle w:val="Normal"/>
        <w:spacing w:lineRule="auto" w:line="240" w:before="130" w:after="0"/>
        <w:jc w:val="both"/>
        <w:rPr>
          <w:rFonts w:ascii="Calibri" w:hAnsi="Calibri" w:cs="Calibri"/>
        </w:rPr>
      </w:pPr>
      <w:r>
        <w:rPr>
          <w:rFonts w:cs="Calibri" w:ascii="Calibri" w:hAnsi="Calibri"/>
          <w:b/>
          <w:bCs/>
          <w:color w:val="000000"/>
        </w:rPr>
        <w:t>“</w:t>
      </w:r>
      <w:r>
        <w:rPr>
          <w:rFonts w:cs="Calibri" w:ascii="Calibri" w:hAnsi="Calibri"/>
          <w:b/>
          <w:color w:val="000000"/>
        </w:rPr>
        <w:t>Evvelâ:</w:t>
      </w:r>
      <w:r>
        <w:rPr>
          <w:rFonts w:cs="Calibri" w:ascii="Calibri" w:hAnsi="Calibri"/>
          <w:color w:val="000000"/>
        </w:rPr>
        <w:t xml:space="preserve"> Sizlerin Pakistan ve Irak'la gayet muvaffakıyetkârane ittifakını, bu millete kemal-i samimiyetle, sürur ve ferah ile kazanmanızı bütün ruh u canımızla tebrik ediyoruz. Bu </w:t>
      </w:r>
      <w:r>
        <w:rPr>
          <w:rFonts w:cs="Calibri" w:ascii="Calibri" w:hAnsi="Calibri"/>
          <w:b/>
          <w:bCs/>
          <w:color w:val="000000"/>
          <w:u w:val="single"/>
        </w:rPr>
        <w:t>ittifakınızı, inşâallah dörtyüz milyon İslâm'ın sulh-u umumiyesine ve selâmet-i ammenin teminine kat'î bir mukaddeme olarak ruhumda hissettim.</w:t>
      </w:r>
      <w:r>
        <w:rPr>
          <w:rFonts w:cs="Calibri" w:ascii="Calibri" w:hAnsi="Calibri"/>
          <w:b/>
          <w:bCs/>
          <w:color w:val="000000"/>
        </w:rPr>
        <w:t>” (Emirdağ Lahikası:222)</w:t>
      </w:r>
    </w:p>
    <w:p>
      <w:pPr>
        <w:pStyle w:val="Normal"/>
        <w:widowControl w:val="false"/>
        <w:spacing w:lineRule="auto" w:line="240" w:before="130" w:after="0"/>
        <w:jc w:val="both"/>
        <w:rPr>
          <w:rFonts w:ascii="Calibri" w:hAnsi="Calibri" w:cs="Calibri"/>
          <w:b/>
          <w:b/>
          <w:bCs/>
          <w:color w:val="000000"/>
          <w:u w:val="single"/>
        </w:rPr>
      </w:pPr>
      <w:r>
        <w:rPr>
          <w:rFonts w:cs="Calibri" w:ascii="Calibri" w:hAnsi="Calibri"/>
          <w:b/>
          <w:bCs/>
          <w:color w:val="000000"/>
        </w:rPr>
        <w:t>“</w:t>
      </w:r>
      <w:r>
        <w:rPr>
          <w:rFonts w:cs="Calibri" w:ascii="Calibri" w:hAnsi="Calibri"/>
          <w:color w:val="000000"/>
        </w:rPr>
        <w:t xml:space="preserve">Medeniyetin günahları, iyiliklerine galebe edip, seyyiatı hasenatına râcih gelmekle, beşer iki harb-i umumî ile iki dehşetli tokat yiyip, o günahkâr medeniyeti zir ü zeber edip öyle bir kusdu ki, yeryüzünü kanla bulaştırdı. İnşâallah </w:t>
      </w:r>
      <w:r>
        <w:rPr>
          <w:rFonts w:cs="Calibri" w:ascii="Calibri" w:hAnsi="Calibri"/>
          <w:b/>
          <w:bCs/>
          <w:color w:val="000000"/>
          <w:u w:val="single"/>
        </w:rPr>
        <w:t>istikbaldeki İslâmiyetin kuvvetiyle, medeniyetin mehasini galebe edecek, zemin yüzünü pisliklerden temizleyecek, sulh-u umumîyi de te'min edecek.</w:t>
      </w:r>
    </w:p>
    <w:p>
      <w:pPr>
        <w:pStyle w:val="Normal"/>
        <w:widowControl w:val="false"/>
        <w:spacing w:lineRule="auto" w:line="240" w:before="130" w:after="0"/>
        <w:jc w:val="both"/>
        <w:rPr>
          <w:rFonts w:ascii="Calibri" w:hAnsi="Calibri" w:cs="Calibri"/>
          <w:b/>
          <w:b/>
          <w:bCs/>
          <w:color w:val="000000"/>
        </w:rPr>
      </w:pPr>
      <w:r>
        <w:rPr>
          <w:rFonts w:cs="Calibri" w:ascii="Calibri" w:hAnsi="Calibri"/>
          <w:color w:val="000000"/>
        </w:rPr>
        <w:t xml:space="preserve">Evet; </w:t>
      </w:r>
      <w:r>
        <w:rPr>
          <w:rFonts w:cs="Calibri" w:ascii="Calibri" w:hAnsi="Calibri"/>
          <w:b/>
          <w:bCs/>
          <w:color w:val="000000"/>
          <w:u w:val="single"/>
        </w:rPr>
        <w:t>Avrupanın medeniyeti,</w:t>
      </w:r>
      <w:r>
        <w:rPr>
          <w:rFonts w:cs="Calibri" w:ascii="Calibri" w:hAnsi="Calibri"/>
          <w:color w:val="000000"/>
        </w:rPr>
        <w:t xml:space="preserve"> fazilet ve hüda üstüne te'sis edilmediğinden; belki heves ve heva, rekabet ve tahakküm üzerine bina edildiğinden; şimdiye kadar medeniyetin seyyiatı, hasenatına galebe edip, ihtilâlci komitelerle kurtlaşmış bir ağaç hükmüne girdiği cihetle, </w:t>
      </w:r>
      <w:r>
        <w:rPr>
          <w:rFonts w:cs="Calibri" w:ascii="Calibri" w:hAnsi="Calibri"/>
          <w:b/>
          <w:bCs/>
          <w:color w:val="000000"/>
          <w:u w:val="single"/>
        </w:rPr>
        <w:t>Asya medeniyetinin galebesine</w:t>
      </w:r>
      <w:r>
        <w:rPr>
          <w:rFonts w:cs="Calibri" w:ascii="Calibri" w:hAnsi="Calibri"/>
          <w:color w:val="000000"/>
        </w:rPr>
        <w:t xml:space="preserve"> kuvvetli bir medar, bir delil hükmündedir. Ve az vakitte galebe edecektir.....Hakikat-ı İslâmiyenin güneşi ile </w:t>
      </w:r>
      <w:r>
        <w:rPr>
          <w:rFonts w:cs="Calibri" w:ascii="Calibri" w:hAnsi="Calibri"/>
          <w:b/>
          <w:bCs/>
          <w:color w:val="000000"/>
          <w:u w:val="single"/>
        </w:rPr>
        <w:t>sulh-u umumî dairesinde hakikî medeniyeti görmeyi, rahmet-i İlâhiyyeden bekliyebilirsiniz..</w:t>
      </w:r>
      <w:r>
        <w:rPr>
          <w:rFonts w:cs="Calibri" w:ascii="Calibri" w:hAnsi="Calibri"/>
          <w:color w:val="000000"/>
        </w:rPr>
        <w:t>.</w:t>
      </w:r>
      <w:r>
        <w:rPr>
          <w:rFonts w:cs="Calibri" w:ascii="Calibri" w:hAnsi="Calibri"/>
          <w:b/>
          <w:bCs/>
          <w:color w:val="000000"/>
        </w:rPr>
        <w:t>” (Tarihçe-i Hayat:94)</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w:t>
      </w:r>
      <w:r>
        <w:rPr>
          <w:rFonts w:cs="Calibri" w:ascii="Calibri" w:hAnsi="Calibri"/>
          <w:color w:val="000000"/>
        </w:rPr>
        <w:t xml:space="preserve">Her halde çabuk başında bir kıyamet kopmazsa, </w:t>
      </w:r>
      <w:r>
        <w:rPr>
          <w:rFonts w:cs="Calibri" w:ascii="Calibri" w:hAnsi="Calibri"/>
          <w:b/>
          <w:bCs/>
          <w:color w:val="000000"/>
          <w:u w:val="single"/>
        </w:rPr>
        <w:t>hakaik-i İslâmiye</w:t>
      </w:r>
      <w:r>
        <w:rPr>
          <w:rFonts w:cs="Calibri" w:ascii="Calibri" w:hAnsi="Calibri"/>
          <w:color w:val="000000"/>
        </w:rPr>
        <w:t xml:space="preserve">, beşeri esfel-i safilîn derece-i sukutundan kurtarmaya ve rûy-i zemini temizlemeğe ve </w:t>
      </w:r>
      <w:r>
        <w:rPr>
          <w:rFonts w:cs="Calibri" w:ascii="Calibri" w:hAnsi="Calibri"/>
          <w:b/>
          <w:bCs/>
          <w:color w:val="000000"/>
          <w:u w:val="single"/>
        </w:rPr>
        <w:t xml:space="preserve">sulh-u umumîyi temin etmeğe vesile olmasını </w:t>
      </w:r>
      <w:r>
        <w:rPr>
          <w:rFonts w:cs="Calibri" w:ascii="Calibri" w:hAnsi="Calibri"/>
          <w:color w:val="000000"/>
        </w:rPr>
        <w:t xml:space="preserve">Rahman-ı Rahîm'in rahmetinden niyaz ediyoruz ve ümid ediyoruz ve bekliyoruz. “ </w:t>
      </w:r>
      <w:r>
        <w:rPr>
          <w:rFonts w:cs="Calibri" w:ascii="Calibri" w:hAnsi="Calibri"/>
          <w:b/>
          <w:color w:val="000000"/>
        </w:rPr>
        <w:t>(</w:t>
      </w:r>
      <w:r>
        <w:rPr>
          <w:rFonts w:cs="Calibri" w:ascii="Calibri" w:hAnsi="Calibri"/>
          <w:b/>
          <w:bCs/>
          <w:color w:val="000000"/>
        </w:rPr>
        <w:t>Hutbe-i Şamiye: 43)</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Hem de beyn-el milel sinsi ifsad cereyanı her tarafa parmak sokarken ve ifsadların yapılamıyacağına dair hakiki te’minat yokken, o ulvi ve kudsi Kur’anın ve âlem-i İslamın istikbalini mechul ellere teslim etmeğe âlem-i İslamın mütedeyyin kalb-i müştereki herhalde evet demez.</w:t>
      </w:r>
    </w:p>
    <w:p>
      <w:pPr>
        <w:pStyle w:val="Normal"/>
        <w:widowControl w:val="false"/>
        <w:spacing w:lineRule="auto" w:line="240" w:before="130" w:after="0"/>
        <w:jc w:val="both"/>
        <w:rPr>
          <w:rFonts w:ascii="Calibri" w:hAnsi="Calibri" w:cs="Calibri"/>
        </w:rPr>
      </w:pPr>
      <w:r>
        <w:rPr>
          <w:rFonts w:cs="Calibri" w:ascii="Calibri" w:hAnsi="Calibri"/>
          <w:b/>
          <w:bCs/>
          <w:color w:val="000000"/>
        </w:rPr>
        <w:t>Eğer, mevcud fitne-i ahirzaman ile Avrupa birliği mukayesesinde ehvenüşşer kaidesi nazara alınmalıdır denilirse, denilir ki, Bediüzzaman mevcud fitnenin de aynı canibden geldiğini söyler. Mesela Bediüzzaman diyor ki::</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w:t>
      </w:r>
      <w:r>
        <w:rPr>
          <w:rFonts w:cs="Calibri" w:ascii="Calibri" w:hAnsi="Calibri"/>
          <w:color w:val="000000"/>
        </w:rPr>
        <w:t xml:space="preserve">Biz müteharrik-i bizzât değiliz. Bilvasıta müteharrikiz. </w:t>
      </w:r>
      <w:r>
        <w:rPr>
          <w:rFonts w:cs="Calibri" w:ascii="Calibri" w:hAnsi="Calibri"/>
          <w:b/>
          <w:bCs/>
          <w:color w:val="000000"/>
          <w:u w:val="single"/>
        </w:rPr>
        <w:t>Avrupa üflüyor, biz burada oynuyoruz.</w:t>
      </w:r>
      <w:r>
        <w:rPr>
          <w:rFonts w:cs="Calibri" w:ascii="Calibri" w:hAnsi="Calibri"/>
          <w:color w:val="000000"/>
        </w:rPr>
        <w:t xml:space="preserve"> O </w:t>
      </w:r>
      <w:r>
        <w:rPr>
          <w:rFonts w:cs="Calibri" w:ascii="Calibri" w:hAnsi="Calibri"/>
          <w:b/>
          <w:bCs/>
          <w:color w:val="000000"/>
          <w:u w:val="single"/>
        </w:rPr>
        <w:t>tenvim ile telkin eder.</w:t>
      </w:r>
      <w:r>
        <w:rPr>
          <w:rFonts w:cs="Calibri" w:ascii="Calibri" w:hAnsi="Calibri"/>
          <w:color w:val="000000"/>
        </w:rPr>
        <w:t xml:space="preserve"> Biz kendimizden hayal edip, esammane tahribimizde eser-i telkini icra ederiz.”</w:t>
      </w:r>
      <w:r>
        <w:rPr>
          <w:rFonts w:cs="Calibri" w:ascii="Calibri" w:hAnsi="Calibri"/>
          <w:b/>
          <w:bCs/>
          <w:color w:val="000000"/>
        </w:rPr>
        <w:t xml:space="preserve"> (Sünuhat, Tuluat, İşarat:46)</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Yani Avrupa’dan tahrikat ve bizde de tatbikat var. İkisinin de merkezi birdir ve tercih için gereken iki taraf yok.</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Evet, “</w:t>
      </w:r>
      <w:r>
        <w:rPr>
          <w:rFonts w:cs="Calibri" w:ascii="Calibri" w:hAnsi="Calibri"/>
          <w:color w:val="000000"/>
        </w:rPr>
        <w:t xml:space="preserve">Avrupa'nın insaniyetperver </w:t>
      </w:r>
      <w:r>
        <w:rPr>
          <w:rFonts w:cs="Calibri" w:ascii="Calibri" w:hAnsi="Calibri"/>
          <w:b/>
          <w:bCs/>
          <w:color w:val="000000"/>
          <w:u w:val="single"/>
        </w:rPr>
        <w:t>maskesi</w:t>
      </w:r>
      <w:r>
        <w:rPr>
          <w:rFonts w:cs="Calibri" w:ascii="Calibri" w:hAnsi="Calibri"/>
          <w:color w:val="000000"/>
        </w:rPr>
        <w:t xml:space="preserve"> altında vahşi reislerinin sağır kulakları çınlasın!.. Ve bu </w:t>
      </w:r>
      <w:r>
        <w:rPr>
          <w:rFonts w:cs="Calibri" w:ascii="Calibri" w:hAnsi="Calibri"/>
          <w:b/>
          <w:bCs/>
          <w:color w:val="000000"/>
          <w:u w:val="single"/>
        </w:rPr>
        <w:t>vicdansız gaddarları bize musallat eden o insafsız zalimlerin</w:t>
      </w:r>
      <w:r>
        <w:rPr>
          <w:rFonts w:cs="Calibri" w:ascii="Calibri" w:hAnsi="Calibri"/>
          <w:color w:val="000000"/>
        </w:rPr>
        <w:t xml:space="preserve"> görmeyen gözlerine sokulsun! Ve bu asırda, yüzbin cihette "Yaşasın Cehennem" dedirten mimsiz medeniyetperestlerin başlarına vurulmak için yazılmış bir arzuhaldir.” </w:t>
      </w:r>
      <w:r>
        <w:rPr>
          <w:rFonts w:cs="Calibri" w:ascii="Calibri" w:hAnsi="Calibri"/>
          <w:b/>
          <w:color w:val="000000"/>
        </w:rPr>
        <w:t>(</w:t>
      </w:r>
      <w:r>
        <w:rPr>
          <w:rFonts w:cs="Calibri" w:ascii="Calibri" w:hAnsi="Calibri"/>
          <w:b/>
          <w:bCs/>
          <w:color w:val="000000"/>
        </w:rPr>
        <w:t xml:space="preserve">Mektubat:429) </w:t>
      </w:r>
      <w:r>
        <w:rPr>
          <w:rFonts w:cs="Calibri" w:ascii="Calibri" w:hAnsi="Calibri"/>
          <w:color w:val="000000"/>
        </w:rPr>
        <w:t>ifadesi de aynı hükme bakar.</w:t>
      </w:r>
    </w:p>
    <w:p>
      <w:pPr>
        <w:pStyle w:val="Normal"/>
        <w:widowControl w:val="false"/>
        <w:spacing w:lineRule="auto" w:line="240" w:before="130" w:after="0"/>
        <w:jc w:val="both"/>
        <w:rPr>
          <w:rFonts w:ascii="Calibri" w:hAnsi="Calibri" w:cs="Calibri"/>
          <w:b/>
          <w:b/>
          <w:bCs/>
          <w:color w:val="000000"/>
        </w:rPr>
      </w:pPr>
      <w:r>
        <w:rPr>
          <w:rFonts w:cs="Calibri" w:ascii="Calibri" w:hAnsi="Calibri"/>
          <w:color w:val="000000"/>
        </w:rPr>
        <w:t>Keza</w:t>
      </w:r>
      <w:r>
        <w:rPr>
          <w:rFonts w:cs="Calibri" w:ascii="Calibri" w:hAnsi="Calibri"/>
          <w:b/>
          <w:bCs/>
          <w:color w:val="000000"/>
        </w:rPr>
        <w:t xml:space="preserve"> “</w:t>
      </w:r>
      <w:r>
        <w:rPr>
          <w:rFonts w:cs="Calibri" w:ascii="Calibri" w:hAnsi="Calibri"/>
          <w:color w:val="000000"/>
        </w:rPr>
        <w:t xml:space="preserve">Biz, ferec ve ferah ve sürur ve fütuhat isteriz. Fakat kâfirlerin kılıncı ile değil. Kâfirlerin kılınçları başlarını yesin; kılınçlarından gelen faide bize lâzım değil. Zâten o </w:t>
      </w:r>
      <w:r>
        <w:rPr>
          <w:rFonts w:cs="Calibri" w:ascii="Calibri" w:hAnsi="Calibri"/>
          <w:b/>
          <w:bCs/>
          <w:color w:val="000000"/>
          <w:u w:val="single"/>
        </w:rPr>
        <w:t>mütemerrid ecnebilerdir ki, münafıkları ehl-i imana musallat ettiler ve zındıkları yetiştirdiler.”</w:t>
      </w:r>
      <w:r>
        <w:rPr>
          <w:rFonts w:cs="Calibri" w:ascii="Calibri" w:hAnsi="Calibri"/>
          <w:b/>
          <w:bCs/>
          <w:color w:val="000000"/>
        </w:rPr>
        <w:t xml:space="preserve"> (Lem’alar:105)</w:t>
      </w:r>
    </w:p>
    <w:p>
      <w:pPr>
        <w:pStyle w:val="Normal"/>
        <w:widowControl w:val="false"/>
        <w:spacing w:lineRule="auto" w:line="240" w:before="130" w:after="0"/>
        <w:jc w:val="both"/>
        <w:rPr>
          <w:rFonts w:ascii="Calibri" w:hAnsi="Calibri" w:cs="Calibri"/>
          <w:b/>
          <w:b/>
          <w:bCs/>
          <w:color w:val="000000"/>
        </w:rPr>
      </w:pPr>
      <w:r>
        <w:rPr>
          <w:rFonts w:cs="Calibri" w:ascii="Calibri" w:hAnsi="Calibri"/>
          <w:b/>
          <w:bCs/>
          <w:color w:val="000000"/>
        </w:rPr>
        <w:t>“</w:t>
      </w:r>
      <w:r>
        <w:rPr>
          <w:rFonts w:cs="Calibri" w:ascii="Calibri" w:hAnsi="Calibri"/>
          <w:color w:val="000000"/>
        </w:rPr>
        <w:t xml:space="preserve">Evet Risale-i Nur'a perde altında hücum eden, </w:t>
      </w:r>
      <w:r>
        <w:rPr>
          <w:rFonts w:cs="Calibri" w:ascii="Calibri" w:hAnsi="Calibri"/>
          <w:b/>
          <w:bCs/>
          <w:color w:val="000000"/>
          <w:u w:val="single"/>
        </w:rPr>
        <w:t>ecnebi parmağıyla</w:t>
      </w:r>
      <w:r>
        <w:rPr>
          <w:rFonts w:cs="Calibri" w:ascii="Calibri" w:hAnsi="Calibri"/>
          <w:color w:val="000000"/>
        </w:rPr>
        <w:t xml:space="preserve"> bu vatandaki milletin en büyük kuvveti olan </w:t>
      </w:r>
      <w:r>
        <w:rPr>
          <w:rFonts w:cs="Calibri" w:ascii="Calibri" w:hAnsi="Calibri"/>
          <w:b/>
          <w:bCs/>
          <w:color w:val="000000"/>
          <w:u w:val="single"/>
        </w:rPr>
        <w:t>âlem-i İslâmın teveccühünü ve muhabbetini ve uhuvvetini kırmak ve nefret verdirmek için</w:t>
      </w:r>
      <w:r>
        <w:rPr>
          <w:rFonts w:cs="Calibri" w:ascii="Calibri" w:hAnsi="Calibri"/>
          <w:color w:val="000000"/>
        </w:rPr>
        <w:t xml:space="preserve"> </w:t>
      </w:r>
      <w:r>
        <w:rPr>
          <w:rFonts w:cs="Calibri" w:ascii="Calibri" w:hAnsi="Calibri"/>
          <w:b/>
          <w:bCs/>
          <w:color w:val="000000"/>
          <w:u w:val="single"/>
        </w:rPr>
        <w:t>siyaseti dinsizliğe âlet</w:t>
      </w:r>
      <w:r>
        <w:rPr>
          <w:rFonts w:cs="Calibri" w:ascii="Calibri" w:hAnsi="Calibri"/>
          <w:color w:val="000000"/>
        </w:rPr>
        <w:t xml:space="preserve"> ederek perde altında küfr-ü mutlakı yerleştirenlerdir” </w:t>
      </w:r>
      <w:r>
        <w:rPr>
          <w:rFonts w:cs="Calibri" w:ascii="Calibri" w:hAnsi="Calibri"/>
          <w:b/>
          <w:color w:val="000000"/>
        </w:rPr>
        <w:t>(</w:t>
      </w:r>
      <w:r>
        <w:rPr>
          <w:rFonts w:cs="Calibri" w:ascii="Calibri" w:hAnsi="Calibri"/>
          <w:b/>
          <w:bCs/>
          <w:color w:val="000000"/>
        </w:rPr>
        <w:t>Şualar:281)</w:t>
      </w:r>
    </w:p>
    <w:p>
      <w:pPr>
        <w:pStyle w:val="Normal"/>
        <w:widowControl w:val="false"/>
        <w:spacing w:lineRule="auto" w:line="240" w:before="130" w:after="0"/>
        <w:jc w:val="both"/>
        <w:rPr>
          <w:rFonts w:ascii="Calibri" w:hAnsi="Calibri" w:cs="Calibri"/>
          <w:color w:val="000000"/>
        </w:rPr>
      </w:pPr>
      <w:r>
        <w:rPr>
          <w:rFonts w:cs="Calibri" w:ascii="Calibri" w:hAnsi="Calibri"/>
          <w:color w:val="000000"/>
        </w:rPr>
        <w:t>“</w:t>
      </w:r>
      <w:r>
        <w:rPr>
          <w:rFonts w:cs="Calibri" w:ascii="Calibri" w:hAnsi="Calibri"/>
          <w:b/>
          <w:bCs/>
          <w:color w:val="000000"/>
          <w:u w:val="single"/>
        </w:rPr>
        <w:t>siyaseti dinsizliğe âlet”</w:t>
      </w:r>
      <w:r>
        <w:rPr>
          <w:rFonts w:cs="Calibri" w:ascii="Calibri" w:hAnsi="Calibri"/>
          <w:color w:val="000000"/>
        </w:rPr>
        <w:t xml:space="preserve"> tabiri ile, Âlem-i İslâmın kabul etmeyeceği rejim değişikliğini hatırlatır.</w:t>
      </w:r>
    </w:p>
    <w:p>
      <w:pPr>
        <w:pStyle w:val="Normal"/>
        <w:widowControl w:val="false"/>
        <w:spacing w:lineRule="auto" w:line="240" w:before="130" w:after="0"/>
        <w:jc w:val="both"/>
        <w:rPr>
          <w:rFonts w:ascii="Calibri" w:hAnsi="Calibri" w:cs="Calibri"/>
        </w:rPr>
      </w:pPr>
      <w:r>
        <w:rPr>
          <w:rFonts w:cs="Calibri" w:ascii="Calibri" w:hAnsi="Calibri"/>
          <w:color w:val="000000"/>
        </w:rPr>
        <w:t xml:space="preserve">Şimdi ise Avrupa birliğinin </w:t>
      </w:r>
      <w:r>
        <w:rPr>
          <w:rFonts w:cs="Calibri" w:ascii="Calibri" w:hAnsi="Calibri"/>
          <w:b/>
          <w:bCs/>
          <w:color w:val="000000"/>
          <w:u w:val="single"/>
        </w:rPr>
        <w:t>hümanizme</w:t>
      </w:r>
      <w:r>
        <w:rPr>
          <w:rFonts w:cs="Calibri" w:ascii="Calibri" w:hAnsi="Calibri"/>
          <w:color w:val="000000"/>
        </w:rPr>
        <w:t xml:space="preserve"> de dikkat çeken anayasasına bağlı kalarak Avrupa’ya teslim olmak, Türkiye’ye ümidle bakan Âlem-i İslamı ümidsizliğe düşürür ve nazarını başka tarafa çevirmesine sebeb olur.</w:t>
      </w:r>
    </w:p>
    <w:p>
      <w:pPr>
        <w:pStyle w:val="Normal"/>
        <w:widowControl w:val="false"/>
        <w:spacing w:lineRule="auto" w:line="240" w:before="130" w:after="0"/>
        <w:jc w:val="both"/>
        <w:rPr>
          <w:rFonts w:ascii="Calibri" w:hAnsi="Calibri" w:cs="Calibri"/>
          <w:b/>
          <w:b/>
          <w:color w:val="000000"/>
        </w:rPr>
      </w:pPr>
      <w:r>
        <w:rPr>
          <w:rFonts w:cs="Calibri" w:ascii="Calibri" w:hAnsi="Calibri"/>
          <w:b/>
          <w:color w:val="000000"/>
        </w:rPr>
        <w:t>Bu çok ciddî meseleyi ilk meclis kurulduğu zaman kemal-i ciddiyetle meclise arzeden Bediüzzaman Hazretleri aynen şöyle diyor:</w:t>
      </w:r>
    </w:p>
    <w:p>
      <w:pPr>
        <w:pStyle w:val="Normal"/>
        <w:widowControl w:val="false"/>
        <w:spacing w:lineRule="auto" w:line="240" w:before="130" w:after="0"/>
        <w:jc w:val="both"/>
        <w:rPr>
          <w:rFonts w:ascii="Calibri" w:hAnsi="Calibri" w:cs="Calibri"/>
          <w:b/>
          <w:b/>
          <w:bCs/>
          <w:color w:val="000000"/>
        </w:rPr>
      </w:pPr>
      <w:r>
        <w:rPr>
          <w:rFonts w:cs="Calibri" w:ascii="Calibri" w:hAnsi="Calibri"/>
          <w:color w:val="000000"/>
        </w:rPr>
        <w:t>“</w:t>
      </w:r>
      <w:r>
        <w:rPr>
          <w:rFonts w:cs="Calibri" w:ascii="Calibri" w:hAnsi="Calibri"/>
          <w:color w:val="000000"/>
        </w:rPr>
        <w:t xml:space="preserve">Sizin bu "İstiklal Harbi"ndeki muzafferiyetinizi ve âlî hizmetinizi takdir eden ve sizi can u dilden seven, cumhur-u mü'minîndir. Ve bilhassa tabaka-i avamdır ki sağlam müslümanlardır. Sizi ciddî sever ve sizi tutar ve size minnettardır ve fedakârlığınızı takdir ederler. Ve, intibaha gelmiş en cesîm ve müdhiş bir kuvveti size takdim ederler. Siz dahi, </w:t>
      </w:r>
      <w:r>
        <w:rPr>
          <w:rFonts w:cs="Calibri" w:ascii="Calibri" w:hAnsi="Calibri"/>
          <w:b/>
          <w:bCs/>
          <w:color w:val="000000"/>
          <w:u w:val="single"/>
        </w:rPr>
        <w:t>evamir-i Kur'aniyeyi imtisal ile onlara ittisal ve istinad etmeniz maslahat-ı İslâm namına zarurîdir.</w:t>
      </w:r>
      <w:r>
        <w:rPr>
          <w:rFonts w:cs="Calibri" w:ascii="Calibri" w:hAnsi="Calibri"/>
          <w:color w:val="000000"/>
        </w:rPr>
        <w:t xml:space="preserve"> Yoksa, İslâmiyetten tecerrüd eden bedbaht, milliyetsiz Avrupa meftunu firenk mukallidleri, avam-ı müslimîne tercih etmek, maslahat-ı İslâma münafî olduğundan, </w:t>
      </w:r>
      <w:r>
        <w:rPr>
          <w:rFonts w:cs="Calibri" w:ascii="Calibri" w:hAnsi="Calibri"/>
          <w:b/>
          <w:bCs/>
          <w:color w:val="000000"/>
          <w:u w:val="single"/>
        </w:rPr>
        <w:t>âlem-i İslâm nazarını başka tarafa çevirecek ve başkasından istimdad edecek..</w:t>
      </w:r>
      <w:r>
        <w:rPr>
          <w:rFonts w:cs="Calibri" w:ascii="Calibri" w:hAnsi="Calibri"/>
          <w:color w:val="000000"/>
        </w:rPr>
        <w:t>.</w:t>
      </w:r>
      <w:r>
        <w:rPr>
          <w:rFonts w:cs="Calibri" w:ascii="Calibri" w:hAnsi="Calibri"/>
          <w:b/>
          <w:bCs/>
          <w:color w:val="000000"/>
        </w:rPr>
        <w:t>” (Mesnevi-i Nuriye:101)</w:t>
      </w:r>
    </w:p>
    <w:p>
      <w:pPr>
        <w:pStyle w:val="Normal"/>
        <w:widowControl w:val="false"/>
        <w:spacing w:lineRule="auto" w:line="240" w:before="130" w:after="0"/>
        <w:jc w:val="both"/>
        <w:rPr>
          <w:rFonts w:ascii="Calibri" w:hAnsi="Calibri" w:cs="Calibri"/>
          <w:i/>
          <w:i/>
          <w:color w:val="000000"/>
        </w:rPr>
      </w:pPr>
      <w:r>
        <w:rPr>
          <w:rFonts w:cs="Calibri" w:ascii="Calibri" w:hAnsi="Calibri"/>
          <w:b/>
          <w:bCs/>
          <w:i w:val="false"/>
          <w:iCs w:val="false"/>
          <w:color w:val="000000"/>
        </w:rPr>
        <w:t>Bu durumda ise, Türkiye devleti Âlem-i İslâm’dan kopmuş ve kendi milletinin de desteğini kaybetmiş ve istinadsız bir duruma düşmüş olur.</w:t>
      </w:r>
    </w:p>
    <w:p>
      <w:pPr>
        <w:pStyle w:val="Normal"/>
        <w:spacing w:lineRule="auto" w:line="240" w:before="130" w:after="0"/>
        <w:jc w:val="both"/>
        <w:rPr>
          <w:rFonts w:ascii="Calibri" w:hAnsi="Calibri" w:cs="Calibri"/>
        </w:rPr>
      </w:pPr>
      <w:r>
        <w:rPr>
          <w:rFonts w:cs="Calibri" w:ascii="Calibri" w:hAnsi="Calibri"/>
        </w:rPr>
      </w:r>
    </w:p>
    <w:p>
      <w:pPr>
        <w:pStyle w:val="Normal"/>
        <w:spacing w:lineRule="auto" w:line="240" w:before="130" w:after="0"/>
        <w:rPr>
          <w:rFonts w:ascii="Calibri" w:hAnsi="Calibri" w:cs="Calibri"/>
        </w:rPr>
      </w:pPr>
      <w:r>
        <w:rPr>
          <w:rFonts w:cs="Calibri" w:ascii="Calibri" w:hAnsi="Calibri"/>
        </w:rPr>
      </w:r>
    </w:p>
    <w:sectPr>
      <w:footnotePr>
        <w:numFmt w:val="decimal"/>
      </w:footnotePr>
      <w:type w:val="nextPage"/>
      <w:pgSz w:w="12240" w:h="15840"/>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rPr/>
      </w:pPr>
      <w:r>
        <w:rPr>
          <w:rStyle w:val="DipnotKarakterleri"/>
        </w:rPr>
        <w:footnoteRef/>
      </w:r>
      <w:r>
        <w:rPr>
          <w:rFonts w:cs="Calibri" w:ascii="Calibri" w:hAnsi="Calibri"/>
          <w:sz w:val="24"/>
          <w:szCs w:val="24"/>
        </w:rPr>
        <w:t xml:space="preserve"> </w:t>
      </w:r>
      <w:r>
        <w:rPr>
          <w:rFonts w:cs="Calibri" w:ascii="Calibri" w:hAnsi="Calibri"/>
          <w:sz w:val="24"/>
          <w:szCs w:val="24"/>
        </w:rPr>
        <w:t>İbn-i Mace hadis: 4077</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048c"/>
    <w:pPr>
      <w:widowControl/>
      <w:bidi w:val="0"/>
      <w:spacing w:lineRule="auto" w:line="240" w:before="0" w:after="0"/>
      <w:jc w:val="left"/>
    </w:pPr>
    <w:rPr>
      <w:rFonts w:ascii="Times New Roman" w:hAnsi="Times New Roman" w:eastAsia="Times New Roman" w:cs="Times New Roman"/>
      <w:color w:val="auto"/>
      <w:kern w:val="0"/>
      <w:sz w:val="24"/>
      <w:szCs w:val="24"/>
      <w:lang w:eastAsia="tr-TR" w:val="tr-TR" w:bidi="ar-SA"/>
    </w:rPr>
  </w:style>
  <w:style w:type="character" w:styleId="DefaultParagraphFont" w:default="1">
    <w:name w:val="Default Paragraph Font"/>
    <w:uiPriority w:val="1"/>
    <w:semiHidden/>
    <w:unhideWhenUsed/>
    <w:qFormat/>
    <w:rPr/>
  </w:style>
  <w:style w:type="character" w:styleId="DipnotMetniChar" w:customStyle="1">
    <w:name w:val="Dipnot Metni Char"/>
    <w:basedOn w:val="DefaultParagraphFont"/>
    <w:link w:val="DipnotMetni"/>
    <w:semiHidden/>
    <w:qFormat/>
    <w:rsid w:val="0058048c"/>
    <w:rPr>
      <w:rFonts w:ascii="Times New Roman" w:hAnsi="Times New Roman" w:eastAsia="Times New Roman" w:cs="Times New Roman"/>
      <w:color w:val="000000"/>
      <w:kern w:val="2"/>
      <w:sz w:val="20"/>
      <w:szCs w:val="20"/>
      <w:lang w:eastAsia="tr-TR"/>
    </w:rPr>
  </w:style>
  <w:style w:type="character" w:styleId="DipnotSabitleyicisi">
    <w:name w:val="Dipnot Sabitleyicisi"/>
    <w:rPr>
      <w:vertAlign w:val="superscript"/>
    </w:rPr>
  </w:style>
  <w:style w:type="character" w:styleId="FootnoteCharacters">
    <w:name w:val="Footnote Characters"/>
    <w:semiHidden/>
    <w:qFormat/>
    <w:rsid w:val="0058048c"/>
    <w:rPr>
      <w:vertAlign w:val="superscript"/>
    </w:rPr>
  </w:style>
  <w:style w:type="character" w:styleId="GvdeMetniGirintisiChar" w:customStyle="1">
    <w:name w:val="Gövde Metni Girintisi Char"/>
    <w:basedOn w:val="DefaultParagraphFont"/>
    <w:link w:val="GvdeMetniGirintisi"/>
    <w:qFormat/>
    <w:rsid w:val="0058048c"/>
    <w:rPr>
      <w:rFonts w:ascii="Times New Roman" w:hAnsi="Times New Roman" w:eastAsia="Times New Roman" w:cs="Times New Roman"/>
      <w:color w:val="000000"/>
      <w:sz w:val="24"/>
      <w:szCs w:val="20"/>
      <w:lang w:eastAsia="tr-TR"/>
    </w:rPr>
  </w:style>
  <w:style w:type="character" w:styleId="GvdeMetniGirintisi2Char" w:customStyle="1">
    <w:name w:val="Gövde Metni Girintisi 2 Char"/>
    <w:basedOn w:val="DefaultParagraphFont"/>
    <w:link w:val="GvdeMetniGirintisi2"/>
    <w:qFormat/>
    <w:rsid w:val="0058048c"/>
    <w:rPr>
      <w:rFonts w:ascii="Times New Roman" w:hAnsi="Times New Roman" w:eastAsia="Times New Roman" w:cs="Times New Roman"/>
      <w:sz w:val="20"/>
      <w:szCs w:val="20"/>
      <w:lang w:eastAsia="tr-TR"/>
    </w:rPr>
  </w:style>
  <w:style w:type="character" w:styleId="GvdeMetniGirintisi3Char" w:customStyle="1">
    <w:name w:val="Gövde Metni Girintisi 3 Char"/>
    <w:basedOn w:val="DefaultParagraphFont"/>
    <w:link w:val="GvdeMetniGirintisi3"/>
    <w:qFormat/>
    <w:rsid w:val="0058048c"/>
    <w:rPr>
      <w:rFonts w:ascii="Times New Roman" w:hAnsi="Times New Roman" w:eastAsia="Times New Roman" w:cs="Times New Roman"/>
      <w:sz w:val="16"/>
      <w:szCs w:val="16"/>
      <w:lang w:eastAsia="tr-TR"/>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link w:val="DipnotMetniChar"/>
    <w:semiHidden/>
    <w:rsid w:val="0058048c"/>
    <w:pPr/>
    <w:rPr>
      <w:color w:val="000000"/>
      <w:kern w:val="2"/>
      <w:sz w:val="20"/>
      <w:szCs w:val="20"/>
    </w:rPr>
  </w:style>
  <w:style w:type="paragraph" w:styleId="MetinGvdesiGirintisi">
    <w:name w:val="Body Text Indent"/>
    <w:basedOn w:val="Normal"/>
    <w:link w:val="GvdeMetniGirintisiChar"/>
    <w:rsid w:val="0058048c"/>
    <w:pPr>
      <w:overflowPunct w:val="true"/>
      <w:ind w:firstLine="708"/>
      <w:jc w:val="both"/>
      <w:textAlignment w:val="baseline"/>
    </w:pPr>
    <w:rPr>
      <w:color w:val="000000"/>
      <w:szCs w:val="20"/>
    </w:rPr>
  </w:style>
  <w:style w:type="paragraph" w:styleId="BodyTextIndent2">
    <w:name w:val="Body Text Indent 2"/>
    <w:basedOn w:val="Normal"/>
    <w:link w:val="GvdeMetniGirintisi2Char"/>
    <w:qFormat/>
    <w:rsid w:val="0058048c"/>
    <w:pPr>
      <w:overflowPunct w:val="true"/>
      <w:spacing w:lineRule="auto" w:line="480" w:before="0" w:after="120"/>
      <w:ind w:left="283" w:hanging="0"/>
      <w:textAlignment w:val="baseline"/>
    </w:pPr>
    <w:rPr>
      <w:sz w:val="20"/>
      <w:szCs w:val="20"/>
    </w:rPr>
  </w:style>
  <w:style w:type="paragraph" w:styleId="BodyTextIndent3">
    <w:name w:val="Body Text Indent 3"/>
    <w:basedOn w:val="Normal"/>
    <w:link w:val="GvdeMetniGirintisi3Char"/>
    <w:qFormat/>
    <w:rsid w:val="0058048c"/>
    <w:pPr>
      <w:overflowPunct w:val="true"/>
      <w:spacing w:before="0" w:after="120"/>
      <w:ind w:left="283" w:hanging="0"/>
      <w:textAlignment w:val="baseline"/>
    </w:pPr>
    <w:rPr>
      <w:sz w:val="16"/>
      <w:szCs w:val="16"/>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LibreOffice/6.3.2.2$Windows_X86_64 LibreOffice_project/98b30e735bda24bc04ab42594c85f7fd8be07b9c</Application>
  <Pages>4</Pages>
  <Words>1461</Words>
  <Characters>9731</Characters>
  <CharactersWithSpaces>11155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3</cp:revision>
  <dcterms:created xsi:type="dcterms:W3CDTF">2018-10-23T20:07:00Z</dcterms:created>
  <dcterms:modified xsi:type="dcterms:W3CDTF">2019-10-23T08:39:16Z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